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7AA" w:rsidRPr="008C17AA" w:rsidRDefault="008C17AA" w:rsidP="008C17A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П</w:t>
      </w:r>
      <w:r w:rsidRPr="008C17AA">
        <w:rPr>
          <w:rFonts w:ascii="Times New Roman" w:eastAsia="Times New Roman" w:hAnsi="Times New Roman" w:cs="Times New Roman"/>
          <w:sz w:val="24"/>
        </w:rPr>
        <w:t>риложение</w:t>
      </w:r>
      <w:r>
        <w:rPr>
          <w:rFonts w:ascii="Times New Roman" w:hAnsi="Times New Roman" w:cs="Times New Roman"/>
          <w:sz w:val="24"/>
        </w:rPr>
        <w:t xml:space="preserve"> 1 к программе</w:t>
      </w:r>
    </w:p>
    <w:tbl>
      <w:tblPr>
        <w:tblW w:w="9513" w:type="dxa"/>
        <w:tblInd w:w="93" w:type="dxa"/>
        <w:tblLayout w:type="fixed"/>
        <w:tblLook w:val="04A0"/>
      </w:tblPr>
      <w:tblGrid>
        <w:gridCol w:w="2360"/>
        <w:gridCol w:w="1783"/>
        <w:gridCol w:w="316"/>
        <w:gridCol w:w="1026"/>
        <w:gridCol w:w="854"/>
        <w:gridCol w:w="489"/>
        <w:gridCol w:w="1231"/>
        <w:gridCol w:w="111"/>
        <w:gridCol w:w="1343"/>
      </w:tblGrid>
      <w:tr w:rsidR="00450865" w:rsidRPr="00450865" w:rsidTr="00CB13E9">
        <w:trPr>
          <w:trHeight w:val="300"/>
        </w:trPr>
        <w:tc>
          <w:tcPr>
            <w:tcW w:w="9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7AA" w:rsidRDefault="008C17AA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450865" w:rsidRPr="00450865" w:rsidRDefault="00450865" w:rsidP="008C1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Паспорт  муниципальной   </w:t>
            </w:r>
            <w:r w:rsidR="004662BD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программы</w:t>
            </w:r>
          </w:p>
        </w:tc>
      </w:tr>
      <w:tr w:rsidR="00450865" w:rsidRPr="00450865" w:rsidTr="00CB13E9">
        <w:trPr>
          <w:trHeight w:val="30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450865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450865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450865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450865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450865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50865" w:rsidRPr="00450865" w:rsidTr="00CB13E9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450865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муниципальной </w:t>
            </w:r>
            <w:r w:rsidR="004662BD"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450865" w:rsidRDefault="004662BD" w:rsidP="00CD4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Развитие мер с</w:t>
            </w:r>
            <w:r w:rsidR="00450865"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оциальн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  <w:r w:rsidR="00450865"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поддержк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="00450865" w:rsidRPr="004508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граждан </w:t>
            </w:r>
            <w:r w:rsidR="008D7E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2014-2016 годы</w:t>
            </w:r>
          </w:p>
        </w:tc>
      </w:tr>
      <w:tr w:rsidR="00450865" w:rsidRPr="00450865" w:rsidTr="00CB13E9">
        <w:trPr>
          <w:trHeight w:val="60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450865" w:rsidRDefault="00450865" w:rsidP="003F7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Цели  муниципальной </w:t>
            </w:r>
            <w:r w:rsidR="004662BD"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</w:t>
            </w:r>
            <w:r w:rsidR="00A5218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повышение уровня жизни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граждан – получ</w:t>
            </w:r>
            <w:r w:rsidR="008D7E7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ателей мер социальной поддержки</w:t>
            </w:r>
          </w:p>
          <w:p w:rsidR="00450865" w:rsidRPr="00450865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</w:tc>
      </w:tr>
      <w:tr w:rsidR="00A5218E" w:rsidRPr="00450865" w:rsidTr="00CB13E9">
        <w:trPr>
          <w:trHeight w:val="143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8E" w:rsidRPr="00450865" w:rsidRDefault="00A5218E" w:rsidP="000D2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пальной </w:t>
            </w:r>
            <w:r w:rsidR="003F7008"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18E" w:rsidRDefault="00A5218E" w:rsidP="000D2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Комитет социальной защиты населения администрации муниципального образования «Кингисеппский муниципальный район» Ленинградской области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F7008" w:rsidRDefault="00A5218E" w:rsidP="00A5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218E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Соисполнители муниципальной программы: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A5218E" w:rsidRPr="00450865" w:rsidRDefault="00A5218E" w:rsidP="00CD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Комитет </w:t>
            </w:r>
            <w:r w:rsidR="00CD4EDE">
              <w:rPr>
                <w:rFonts w:ascii="Times New Roman" w:eastAsia="Times New Roman" w:hAnsi="Times New Roman" w:cs="Times New Roman"/>
                <w:color w:val="000000"/>
              </w:rPr>
              <w:t>финансов</w:t>
            </w:r>
          </w:p>
        </w:tc>
      </w:tr>
      <w:tr w:rsidR="00A5218E" w:rsidRPr="00450865" w:rsidTr="00CB13E9">
        <w:trPr>
          <w:trHeight w:val="14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8E" w:rsidRPr="00450865" w:rsidRDefault="00A5218E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Задачи муниципальной </w:t>
            </w:r>
            <w:r w:rsidR="003F7008"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218E" w:rsidRDefault="00A5218E" w:rsidP="00A5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обеспечение предоставления мер социальной поддержки отдельным категориям граждан с усилением их адресности;</w:t>
            </w:r>
          </w:p>
          <w:p w:rsidR="00A5218E" w:rsidRPr="00450865" w:rsidRDefault="00A5218E" w:rsidP="00CD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 </w:t>
            </w:r>
            <w:r w:rsidR="00CD4ED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обязательств Кингисеппского городского поселения по социальной поддержке граждан</w:t>
            </w:r>
          </w:p>
        </w:tc>
      </w:tr>
      <w:tr w:rsidR="00A5218E" w:rsidRPr="00450865" w:rsidTr="00CB13E9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8E" w:rsidRPr="00450865" w:rsidRDefault="00A5218E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Сроки реализации  муниципальной </w:t>
            </w:r>
            <w:r w:rsidR="00736292"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218E" w:rsidRPr="00450865" w:rsidRDefault="00A5218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2014-2016</w:t>
            </w:r>
            <w:r w:rsidR="008C17AA">
              <w:rPr>
                <w:rFonts w:ascii="Times New Roman" w:eastAsia="Times New Roman" w:hAnsi="Times New Roman" w:cs="Times New Roman"/>
                <w:color w:val="000000"/>
              </w:rPr>
              <w:t xml:space="preserve"> годы</w:t>
            </w:r>
          </w:p>
        </w:tc>
      </w:tr>
      <w:tr w:rsidR="00AF4676" w:rsidRPr="00450865" w:rsidTr="00CB13E9">
        <w:trPr>
          <w:trHeight w:val="328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Default="00AF4676" w:rsidP="00AF4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финансирования подпрограммы, </w:t>
            </w:r>
          </w:p>
          <w:p w:rsidR="00AF4676" w:rsidRPr="00450865" w:rsidRDefault="00AF4676" w:rsidP="00AF4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 том числе по годам: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53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AF4676" w:rsidRPr="00450865" w:rsidTr="008D7E7A">
        <w:trPr>
          <w:trHeight w:val="407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676" w:rsidRPr="00450865" w:rsidRDefault="00AF4676" w:rsidP="00AF4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F4676" w:rsidRPr="00450865" w:rsidRDefault="008C17AA" w:rsidP="00FC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  <w:r w:rsidR="008D7E7A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8C17AA" w:rsidP="00FC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  <w:r w:rsidR="008D7E7A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8C17AA" w:rsidP="00FC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  <w:r w:rsidR="008D7E7A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 </w:t>
            </w:r>
          </w:p>
        </w:tc>
      </w:tr>
      <w:tr w:rsidR="008D7E7A" w:rsidRPr="00450865" w:rsidTr="00CB13E9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E7A" w:rsidRPr="00450865" w:rsidRDefault="008D7E7A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7A" w:rsidRPr="00AF4676" w:rsidRDefault="008D7E7A" w:rsidP="00AF4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E7A" w:rsidRPr="00CD4EDE" w:rsidRDefault="008D7E7A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7832,4</w:t>
            </w:r>
          </w:p>
        </w:tc>
        <w:tc>
          <w:tcPr>
            <w:tcW w:w="1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7A" w:rsidRPr="00CD4EDE" w:rsidRDefault="008D7E7A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7900,0</w:t>
            </w:r>
          </w:p>
        </w:tc>
        <w:tc>
          <w:tcPr>
            <w:tcW w:w="13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7A" w:rsidRPr="00CD4EDE" w:rsidRDefault="008D7E7A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8000,0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E7A" w:rsidRPr="00CD4EDE" w:rsidRDefault="008D7E7A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23732,4</w:t>
            </w:r>
          </w:p>
        </w:tc>
      </w:tr>
      <w:tr w:rsidR="00AF4676" w:rsidRPr="00450865" w:rsidTr="00CB13E9">
        <w:trPr>
          <w:trHeight w:val="3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AF4676" w:rsidRDefault="00AF4676" w:rsidP="00AF46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4676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F4676" w:rsidRPr="00450865" w:rsidTr="00CB13E9">
        <w:trPr>
          <w:trHeight w:val="900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CD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Средства бюджета  МО "Кингисеппск</w:t>
            </w:r>
            <w:r w:rsidR="00CD4EDE">
              <w:rPr>
                <w:rFonts w:ascii="Times New Roman" w:eastAsia="Times New Roman" w:hAnsi="Times New Roman" w:cs="Times New Roman"/>
                <w:color w:val="000000"/>
              </w:rPr>
              <w:t>ое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D4EDE">
              <w:rPr>
                <w:rFonts w:ascii="Times New Roman" w:eastAsia="Times New Roman" w:hAnsi="Times New Roman" w:cs="Times New Roman"/>
                <w:color w:val="000000"/>
              </w:rPr>
              <w:t>городское поселение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"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76" w:rsidRPr="00CD4EDE" w:rsidRDefault="00CD4ED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7832,4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CD4EDE" w:rsidRDefault="00CD4ED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7900,0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CD4EDE" w:rsidRDefault="00CD4ED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8000,0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CD4EDE" w:rsidRDefault="00CD4ED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4EDE">
              <w:rPr>
                <w:rFonts w:ascii="Times New Roman" w:eastAsia="Times New Roman" w:hAnsi="Times New Roman" w:cs="Times New Roman"/>
              </w:rPr>
              <w:t>23732,4</w:t>
            </w:r>
          </w:p>
        </w:tc>
      </w:tr>
      <w:tr w:rsidR="00AF4676" w:rsidRPr="00450865" w:rsidTr="00CB13E9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76" w:rsidRPr="00450865" w:rsidRDefault="00AF4676" w:rsidP="00FC1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Средства федерального бюджета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F4676" w:rsidRPr="00450865" w:rsidTr="00CB13E9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76" w:rsidRPr="00450865" w:rsidRDefault="00AF4676" w:rsidP="00FC1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Средства бюджета Ленинградской области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F4676" w:rsidRPr="00450865" w:rsidTr="00CB13E9">
        <w:trPr>
          <w:trHeight w:val="525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676" w:rsidRPr="00450865" w:rsidRDefault="00AF4676" w:rsidP="00FC1E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F4676" w:rsidRPr="00450865" w:rsidTr="00CB13E9">
        <w:trPr>
          <w:trHeight w:val="197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676" w:rsidRPr="00450865" w:rsidRDefault="00AF4676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086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Планируемые результаты реализации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</w:t>
            </w:r>
            <w:r w:rsidRPr="00450865">
              <w:rPr>
                <w:rFonts w:ascii="Times New Roman" w:eastAsia="Times New Roman" w:hAnsi="Times New Roman" w:cs="Times New Roman"/>
                <w:color w:val="000000"/>
              </w:rPr>
              <w:t>программы</w:t>
            </w:r>
          </w:p>
        </w:tc>
        <w:tc>
          <w:tcPr>
            <w:tcW w:w="71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4676" w:rsidRDefault="00AF4676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 снижение </w:t>
            </w:r>
            <w:r w:rsidR="003F700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уровня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бедности отдельных категорий граждан - получателей мер социальной поддержки;</w:t>
            </w:r>
          </w:p>
          <w:p w:rsidR="00AF4676" w:rsidRDefault="00AF4676" w:rsidP="005A4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б</w:t>
            </w:r>
            <w:r w:rsidRPr="0045086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есперебойность и адресность оказания мер социальной поддержки;  </w:t>
            </w:r>
          </w:p>
          <w:p w:rsidR="00AF4676" w:rsidRPr="00450865" w:rsidRDefault="00AF4676" w:rsidP="00CD4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555E56" w:rsidRDefault="00555E56"/>
    <w:p w:rsidR="00555E56" w:rsidRDefault="00555E56">
      <w:r>
        <w:br w:type="page"/>
      </w:r>
    </w:p>
    <w:p w:rsidR="00430B60" w:rsidRPr="00430B60" w:rsidRDefault="00430B60" w:rsidP="00430B6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t>I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. Общая характеристика сферы реализации подпрограммы «Развитие мер социальной поддержки граждан»</w:t>
      </w:r>
      <w:r w:rsidR="008D7E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муниципальной 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программы «Социальная поддержка отдельных категорий граждан 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Кингисеппском </w:t>
      </w:r>
      <w:r w:rsidR="00CD4EDE">
        <w:rPr>
          <w:rFonts w:ascii="Times New Roman" w:hAnsi="Times New Roman" w:cs="Times New Roman"/>
          <w:b/>
          <w:color w:val="000000"/>
          <w:sz w:val="28"/>
          <w:szCs w:val="28"/>
        </w:rPr>
        <w:t>городском поселении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8D7E7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430B60">
        <w:rPr>
          <w:rFonts w:ascii="Times New Roman" w:hAnsi="Times New Roman" w:cs="Times New Roman"/>
        </w:rPr>
        <w:t xml:space="preserve"> 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в том числе формулировки основных проблем в указанной сфере и прогноз ее развития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Представление мер социальной поддержки отдельным категориям граждан является одной из функций государства, направленной на поддержание и (или) повышение уровня их денежных доходов в связи с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особыми заслугами перед Родиной, утратой трудоспособности и тяжестью вреда, нанесенного здоровью, компенсацией ранее действовавших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социальных обязательств, а также в связи с нахождением в трудной жизненной ситуации. 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Система мер социальной поддержки граждан в </w:t>
      </w:r>
      <w:r w:rsidR="00CD4EDE">
        <w:rPr>
          <w:rFonts w:ascii="Times New Roman" w:hAnsi="Times New Roman" w:cs="Times New Roman"/>
          <w:color w:val="000000"/>
          <w:sz w:val="28"/>
          <w:szCs w:val="28"/>
        </w:rPr>
        <w:t>городском поселении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 носит заявительный характер,  предусматривает разграничение полномочий и соответствующих расходных обязательств по предоставлению мер социальной поддержки конкретным категориям граждан. </w:t>
      </w:r>
    </w:p>
    <w:p w:rsidR="00430B60" w:rsidRPr="00430B60" w:rsidRDefault="00430B60" w:rsidP="00430B60">
      <w:pPr>
        <w:pStyle w:val="a5"/>
        <w:spacing w:before="0" w:beforeAutospacing="0" w:after="0" w:afterAutospacing="0"/>
        <w:ind w:right="-79" w:firstLine="720"/>
        <w:jc w:val="both"/>
        <w:rPr>
          <w:bCs/>
          <w:iCs/>
          <w:color w:val="000000"/>
          <w:sz w:val="28"/>
          <w:szCs w:val="28"/>
        </w:rPr>
      </w:pPr>
      <w:r w:rsidRPr="00430B60">
        <w:rPr>
          <w:bCs/>
          <w:iCs/>
          <w:color w:val="000000"/>
          <w:sz w:val="28"/>
          <w:szCs w:val="28"/>
        </w:rPr>
        <w:t>К расходным обязательствам</w:t>
      </w:r>
      <w:r w:rsidR="00CD4EDE">
        <w:rPr>
          <w:bCs/>
          <w:iCs/>
          <w:color w:val="000000"/>
          <w:sz w:val="28"/>
          <w:szCs w:val="28"/>
        </w:rPr>
        <w:t xml:space="preserve"> Кингисеппского</w:t>
      </w:r>
      <w:r w:rsidRPr="00430B60">
        <w:rPr>
          <w:bCs/>
          <w:iCs/>
          <w:color w:val="000000"/>
          <w:sz w:val="28"/>
          <w:szCs w:val="28"/>
        </w:rPr>
        <w:t xml:space="preserve"> </w:t>
      </w:r>
      <w:r w:rsidR="00CD4EDE">
        <w:rPr>
          <w:color w:val="000000"/>
          <w:sz w:val="28"/>
          <w:szCs w:val="28"/>
        </w:rPr>
        <w:t>городского поселения</w:t>
      </w:r>
      <w:r w:rsidRPr="00430B60">
        <w:rPr>
          <w:bCs/>
          <w:iCs/>
          <w:color w:val="000000"/>
          <w:sz w:val="28"/>
          <w:szCs w:val="28"/>
        </w:rPr>
        <w:t xml:space="preserve">, финансируемым из бюджета, </w:t>
      </w:r>
      <w:r w:rsidR="00CD4EDE">
        <w:rPr>
          <w:bCs/>
          <w:iCs/>
          <w:color w:val="000000"/>
          <w:sz w:val="28"/>
          <w:szCs w:val="28"/>
        </w:rPr>
        <w:t>нормативно-правовыми актами</w:t>
      </w:r>
      <w:r w:rsidRPr="00430B60">
        <w:rPr>
          <w:bCs/>
          <w:iCs/>
          <w:color w:val="000000"/>
          <w:sz w:val="28"/>
          <w:szCs w:val="28"/>
        </w:rPr>
        <w:t xml:space="preserve"> отнесены меры социальной поддержки, предоставляемые: </w:t>
      </w:r>
    </w:p>
    <w:p w:rsidR="00430B60" w:rsidRPr="00430B60" w:rsidRDefault="00430B60" w:rsidP="00430B60">
      <w:pPr>
        <w:pStyle w:val="a5"/>
        <w:spacing w:before="0" w:beforeAutospacing="0" w:after="0" w:afterAutospacing="0"/>
        <w:ind w:right="-79" w:firstLine="720"/>
        <w:jc w:val="both"/>
        <w:rPr>
          <w:bCs/>
          <w:color w:val="000000"/>
          <w:sz w:val="28"/>
          <w:szCs w:val="28"/>
        </w:rPr>
      </w:pPr>
      <w:r w:rsidRPr="00430B60">
        <w:rPr>
          <w:iCs/>
          <w:color w:val="000000"/>
          <w:sz w:val="28"/>
          <w:szCs w:val="28"/>
        </w:rPr>
        <w:t xml:space="preserve">- </w:t>
      </w:r>
      <w:r w:rsidRPr="00430B60">
        <w:rPr>
          <w:bCs/>
          <w:color w:val="000000"/>
          <w:sz w:val="28"/>
          <w:szCs w:val="28"/>
        </w:rPr>
        <w:t xml:space="preserve"> малоимущим семьям и малоимущим гражданам;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Меры социальной поддержки гражданам базируются на применении двух подходов: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- категориальный подход предоставления мер социальной поддержки – без учета (проверки) нуждаемости граждан (семей);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- адресный подход предоставления мер социальной поддержки гражданам – с учетом нуждаемости граждан (семей), исходя из соотношения их доходов.</w:t>
      </w:r>
    </w:p>
    <w:p w:rsidR="00430B60" w:rsidRPr="00430B60" w:rsidRDefault="008D7E7A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полномочий по предоставлению субсидии на оплату жилого помещения и коммунальных услуг гражданам, проживающим на территории МО "Кингисеппское городское поселение" </w:t>
      </w:r>
      <w:r w:rsidR="00430B60" w:rsidRPr="00430B60">
        <w:rPr>
          <w:rFonts w:ascii="Times New Roman" w:hAnsi="Times New Roman" w:cs="Times New Roman"/>
          <w:sz w:val="28"/>
          <w:szCs w:val="28"/>
        </w:rPr>
        <w:t xml:space="preserve"> в настоящее время является категориальный подход предоставления мер социальной поддержки.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 установленным мерам </w:t>
      </w:r>
      <w:r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социальной поддержки отдельных категорий граждан, предоставляемым по принципу адресности, с учетом нуждаемости,</w:t>
      </w:r>
      <w:r w:rsidRPr="00430B6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относятся следующие меры социальной поддержки, являющиеся расходными обязательствами </w:t>
      </w:r>
      <w:r w:rsidR="00CD4EDE">
        <w:rPr>
          <w:rFonts w:ascii="Times New Roman" w:hAnsi="Times New Roman" w:cs="Times New Roman"/>
          <w:color w:val="000000"/>
          <w:sz w:val="28"/>
          <w:szCs w:val="28"/>
        </w:rPr>
        <w:t xml:space="preserve">Кингисеппского городского поселения </w:t>
      </w:r>
      <w:r w:rsidRPr="00430B60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:rsidR="00430B60" w:rsidRPr="00430B60" w:rsidRDefault="00794D77" w:rsidP="00CD4ED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предоставление </w:t>
      </w:r>
      <w:r w:rsidR="00430B60" w:rsidRPr="00430B60">
        <w:rPr>
          <w:rFonts w:ascii="Times New Roman" w:hAnsi="Times New Roman" w:cs="Times New Roman"/>
          <w:iCs/>
          <w:color w:val="000000"/>
          <w:sz w:val="28"/>
          <w:szCs w:val="28"/>
        </w:rPr>
        <w:t>субсидии гражданам на оплату жилья и коммунальных услуг</w:t>
      </w:r>
      <w:r w:rsidR="00CD4ED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F7008">
        <w:rPr>
          <w:rFonts w:ascii="Times New Roman" w:hAnsi="Times New Roman" w:cs="Times New Roman"/>
          <w:color w:val="000000"/>
          <w:sz w:val="28"/>
          <w:szCs w:val="28"/>
        </w:rPr>
        <w:t xml:space="preserve">Кингисеппском </w:t>
      </w:r>
      <w:r w:rsidR="00CD4EDE">
        <w:rPr>
          <w:rFonts w:ascii="Times New Roman" w:hAnsi="Times New Roman" w:cs="Times New Roman"/>
          <w:color w:val="000000"/>
          <w:sz w:val="28"/>
          <w:szCs w:val="28"/>
        </w:rPr>
        <w:t>городском поселении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меры социальной поддержки граждан</w:t>
      </w:r>
      <w:r w:rsidR="00CD4EDE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предоставляются  в виде денежных выплат</w:t>
      </w:r>
      <w:r w:rsidR="00CD4ED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0B60" w:rsidRPr="00430B60" w:rsidRDefault="00430B60" w:rsidP="00430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Прогнозируя развитие ситуации, с учетом современного состояния и динамики показателей предоставления мер социальной поддержки отдельным категориям граждан,   можно предположить следующее.</w:t>
      </w:r>
    </w:p>
    <w:p w:rsidR="00430B60" w:rsidRPr="00430B60" w:rsidRDefault="00430B60" w:rsidP="00430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1. В количественном измерении потребность отдельных категорий граждан в мерах социальной поддержки на период действия программы  увеличится в сравнении с  2013 годом</w:t>
      </w:r>
      <w:r w:rsidR="00D91C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Некоторое сокращение численности получателей мер социальной поддержки вследствие естественной убыли лиц старших возрастов, будет компенсировано за счет ожидаемого роста численности населения за счет роста числа детей в семьях, незначительного сокращения уровня абсолютной бедности, прогнозируемого до 2020 года, а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также в связи с исполнением принятых обязательств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нормативными правовыми актами органов местного самоуправления.</w:t>
      </w:r>
    </w:p>
    <w:p w:rsidR="00430B60" w:rsidRPr="00430B60" w:rsidRDefault="00430B60" w:rsidP="00430B6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В результате численность получателей мер социальной поддержки и, соот</w:t>
      </w:r>
      <w:r w:rsidR="00DE0629">
        <w:rPr>
          <w:rFonts w:ascii="Times New Roman" w:hAnsi="Times New Roman" w:cs="Times New Roman"/>
          <w:color w:val="000000"/>
          <w:sz w:val="28"/>
          <w:szCs w:val="28"/>
        </w:rPr>
        <w:t xml:space="preserve">ветственно,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расходы бюджет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>а МО "Кингисеппское городское поселение"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на обеспечение мер социальной поддержки отдельных категорий граждан не сократятся, в т.ч. вследствие инфляционных явлений.</w:t>
      </w:r>
    </w:p>
    <w:p w:rsidR="00430B60" w:rsidRPr="00430B60" w:rsidRDefault="00430B60" w:rsidP="00430B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430B60" w:rsidRPr="00430B60" w:rsidRDefault="00430B60" w:rsidP="00430B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2. Ожидаемое изменение социально-демографической структуры контингента получателей мер социальной поддержки предполагает изменение приоритетов в определении категорий получателей мер социальной поддержки, условий их предоставления, в том числе путем активизации адресной социальной поддержки бедного населения, иных категорий граждан, находящихся в трудной жизненной ситуации, расширения сферы применения механизмов социальных контрактов, оценки нуждаемости и пр.</w:t>
      </w:r>
      <w:r w:rsidRPr="00430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B60" w:rsidRPr="00430B60" w:rsidRDefault="00430B60" w:rsidP="00430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усиления адресности мер социальной поддержки отдельных категорий граждан при реализации публично-нормативных обязательств необходимо определять категории граждан, нуждающихся в социальной помощи, и устанавливать критерии нуждаемости в мерах социальной продержки. </w:t>
      </w:r>
    </w:p>
    <w:p w:rsidR="00430B60" w:rsidRPr="00430B60" w:rsidRDefault="00430B60" w:rsidP="00430B6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Развитие системы мер социальной поддержки граждан будет осуществляться путем дальнейшей передачи полномочий по предоставлению различных мер социальной поддержки на уровень органов местного самоуправления 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 одновременной передачей источников финансирования в экономически обоснованном объеме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II. Пр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иоритеты </w:t>
      </w:r>
      <w:r w:rsidR="00794D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политики в сфере реализации подпрограммы 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«Развитие мер социальной поддержк</w:t>
      </w:r>
      <w:r w:rsidR="00D91C43">
        <w:rPr>
          <w:rFonts w:ascii="Times New Roman" w:hAnsi="Times New Roman" w:cs="Times New Roman"/>
          <w:b/>
          <w:color w:val="000000"/>
          <w:sz w:val="28"/>
          <w:szCs w:val="28"/>
        </w:rPr>
        <w:t>и граждан»</w:t>
      </w:r>
      <w:r w:rsidR="00794D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2014-2016 годы</w:t>
      </w:r>
      <w:r w:rsidR="00D91C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цели, задачи и показатели (индикаторы) достижения целей и решения задач</w:t>
      </w: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Концепцией долгосрочного социально-экономического развития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Ленинградской области 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на период до 2025 года, утвержденной областным законом от 28.06.2013г.№ 45-оз, а также иными стратегическими документами, к приоритетным направлениям государственной политики в области социальной поддержки отнесено повышение эффективности социальной поддержки отдельных групп населения, в том числе путем усиления адресности региональных программ государственной социальной помощи, совершенствования процедур проверки нуждаемости граждан, внедрения современных социальных технологий оказания помощи, в том числе системы социальных контрактов.</w:t>
      </w:r>
    </w:p>
    <w:p w:rsidR="00430B60" w:rsidRPr="00430B60" w:rsidRDefault="00430B60" w:rsidP="00430B60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Указанные приоритеты направлены на повышение уровня и качества жизни населения, обеспечение адресной поддержки лиц, относящихся к категории малообеспеченных, формирование системы социальной поддержки и адаптации, обеспечивающей помимо функции социальной защиты также функции социального развития, создание доступных механизмов «социального лифта» для всех, в том числе для социально уязвимых категорий населения.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Исходя из системы целей определена цель подпрограммы –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уровня жизни граждан – получателей мер социальной поддержки. 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В качестве индикаторов достижения данной цели предлагаются следующие показатели:</w:t>
      </w:r>
    </w:p>
    <w:p w:rsidR="00430B60" w:rsidRPr="007F2AF1" w:rsidRDefault="00430B60" w:rsidP="007F2AF1">
      <w:pPr>
        <w:pStyle w:val="a3"/>
        <w:numPr>
          <w:ilvl w:val="0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F2AF1">
        <w:rPr>
          <w:rFonts w:ascii="Times New Roman" w:hAnsi="Times New Roman" w:cs="Times New Roman"/>
          <w:i/>
          <w:color w:val="000000"/>
          <w:sz w:val="28"/>
          <w:szCs w:val="28"/>
        </w:rPr>
        <w:t>Удельный вес граждан, получивших меры социальной поддержки с учетом среднедушевого дохода семьи (дохода одиноко проживающего гражданина) в соответствии с нормативными правовыми актами Ленинградской области и Российской Федерации, в общей численности граждан, получивших меры социальной поддержки.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B60">
        <w:rPr>
          <w:rFonts w:ascii="Times New Roman" w:hAnsi="Times New Roman" w:cs="Times New Roman"/>
          <w:sz w:val="28"/>
          <w:szCs w:val="28"/>
        </w:rPr>
        <w:t>Данный показатель позволяет количественно оценить конечные общественно значимые результаты реализации программы с позиций обеспечения роста материального благосостояния населения, снижения уровня бедности путем предоставления мер социальной поддержки, направленных на обеспечение доходов граждан.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B60">
        <w:rPr>
          <w:rFonts w:ascii="Times New Roman" w:hAnsi="Times New Roman" w:cs="Times New Roman"/>
          <w:sz w:val="28"/>
          <w:szCs w:val="28"/>
        </w:rPr>
        <w:t xml:space="preserve">Показатель определяется как отношение численности граждан, имеющих низкий уровень индивидуального дохода, получивших в отчетном году денежные компенсации (регулярные) в соответствии  с нормативными правовыми актами, к общей численности граждан в </w:t>
      </w:r>
      <w:r w:rsidR="00D91C43">
        <w:rPr>
          <w:rFonts w:ascii="Times New Roman" w:hAnsi="Times New Roman" w:cs="Times New Roman"/>
          <w:sz w:val="28"/>
          <w:szCs w:val="28"/>
        </w:rPr>
        <w:t xml:space="preserve">Кингисеппском </w:t>
      </w:r>
      <w:r w:rsidR="007F2AF1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430B60">
        <w:rPr>
          <w:rFonts w:ascii="Times New Roman" w:hAnsi="Times New Roman" w:cs="Times New Roman"/>
          <w:sz w:val="28"/>
          <w:szCs w:val="28"/>
        </w:rPr>
        <w:t xml:space="preserve">, получивших меры социальной поддержки. 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B60">
        <w:rPr>
          <w:rFonts w:ascii="Times New Roman" w:hAnsi="Times New Roman" w:cs="Times New Roman"/>
          <w:sz w:val="28"/>
          <w:szCs w:val="28"/>
        </w:rPr>
        <w:t>Показатель определяется на основе данных АИС «Соцзащита».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B60">
        <w:rPr>
          <w:rFonts w:ascii="Times New Roman" w:hAnsi="Times New Roman" w:cs="Times New Roman"/>
          <w:sz w:val="28"/>
          <w:szCs w:val="28"/>
        </w:rPr>
        <w:t xml:space="preserve">Показатель определяется по формуле:  </w:t>
      </w:r>
    </w:p>
    <w:p w:rsidR="00430B60" w:rsidRPr="00430B60" w:rsidRDefault="00430B60" w:rsidP="00430B60">
      <w:pPr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sz w:val="28"/>
          <w:szCs w:val="28"/>
        </w:rPr>
        <w:t>А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 / В *100%, где: </w:t>
      </w:r>
    </w:p>
    <w:p w:rsidR="00430B60" w:rsidRPr="00430B60" w:rsidRDefault="00430B60" w:rsidP="00430B60">
      <w:pPr>
        <w:adjustRightInd w:val="0"/>
        <w:spacing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A - численность граждан, имеющих низкий уровень индивидуального дохода, получивших в отчетном году денежные компенсации (регулярные) в соответствии  с нормативными правовыми актами, человек;</w:t>
      </w:r>
    </w:p>
    <w:p w:rsidR="00430B60" w:rsidRPr="00430B60" w:rsidRDefault="00430B60" w:rsidP="00430B60">
      <w:pPr>
        <w:adjustRightInd w:val="0"/>
        <w:spacing w:line="240" w:lineRule="auto"/>
        <w:ind w:firstLine="709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B - общая численность граждан, получивших меры социальной поддержки в виде денежны</w:t>
      </w:r>
      <w:r w:rsidR="00DE0629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выплат и компенсаций (регулярны</w:t>
      </w:r>
      <w:r w:rsidR="00DE0629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) в соответствии  с нормативными правовыми актами, человек.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Динамика данных показателей по реализации программы будет складываться в результате реализации мер по повышению уровня адресности социальной поддержки малообеспеченных групп населения, в том числе путем совершенствования: нормативной правовой базы (нормативных правовых актов и региональных программ),  определяющих контингенты получателей, условия и критерии предостав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ления мер социальной поддержки.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Для достижения цели подпрограммы «Развитие мер социальной поддержки </w:t>
      </w:r>
      <w:r w:rsidR="00DE06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граждан» программы должны быть решены следующие задачи:</w:t>
      </w:r>
    </w:p>
    <w:p w:rsidR="00430B60" w:rsidRPr="00430B60" w:rsidRDefault="00430B60" w:rsidP="00D91C43">
      <w:pPr>
        <w:tabs>
          <w:tab w:val="left" w:pos="317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повышение качества предоставления </w:t>
      </w:r>
      <w:r w:rsidR="0018436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услуг по социальной поддержке граждан;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повышение охвата бедного населения программ</w:t>
      </w:r>
      <w:r w:rsidR="00184365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мер социальной поддержки.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Ожидаемые результаты реализации подпрограммы программы: 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удовлетворенность </w:t>
      </w:r>
      <w:r w:rsidR="0018436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Pr="00430B60">
        <w:rPr>
          <w:rFonts w:ascii="Times New Roman" w:hAnsi="Times New Roman" w:cs="Times New Roman"/>
          <w:sz w:val="28"/>
          <w:szCs w:val="28"/>
        </w:rPr>
        <w:t xml:space="preserve">качеством предоставленных </w:t>
      </w:r>
      <w:r w:rsidR="0018436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30B60">
        <w:rPr>
          <w:rFonts w:ascii="Times New Roman" w:hAnsi="Times New Roman" w:cs="Times New Roman"/>
          <w:sz w:val="28"/>
          <w:szCs w:val="28"/>
        </w:rPr>
        <w:t xml:space="preserve"> услуг по мерам социальной поддержки; 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- снижение уровня бедности граждан - получателей  мер социальной поддержки.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подпрограммы «Развитие мер социальной поддержки 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программы, наряду с прогнозируемыми позитивными тенденциями в экономике и социальной сфере, будут способствовать решению задач повышения уровня жизни населения, сокращения бедности, улучшения социального климата в обществе.</w:t>
      </w:r>
    </w:p>
    <w:p w:rsidR="00430B60" w:rsidRPr="00430B60" w:rsidRDefault="00430B60" w:rsidP="00430B6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14"/>
          <w:szCs w:val="28"/>
        </w:rPr>
      </w:pPr>
    </w:p>
    <w:p w:rsidR="00430B60" w:rsidRPr="00430B60" w:rsidRDefault="00430B60" w:rsidP="00430B6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Этапы и сроки реализации </w:t>
      </w:r>
      <w:r w:rsidRPr="00430B60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430B6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«Развитие мер социальной поддержки граждан» </w:t>
      </w:r>
      <w:r w:rsidR="00794D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2014-2016 годы</w:t>
      </w:r>
    </w:p>
    <w:p w:rsidR="00430B60" w:rsidRPr="00430B60" w:rsidRDefault="00430B60" w:rsidP="00430B60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Сроки реализации Подпрограммы - 2014 - 20</w:t>
      </w:r>
      <w:r w:rsidR="00D91C43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годы.</w:t>
      </w:r>
    </w:p>
    <w:p w:rsidR="00430B60" w:rsidRPr="00430B60" w:rsidRDefault="00430B60" w:rsidP="00430B60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Выделение этапов реализации не предусмотрено.</w:t>
      </w: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IV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Прогноз сводных показателей </w:t>
      </w:r>
      <w:r w:rsidR="00D91C43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муниципальных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заданий в рамках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подпрограммы 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«Развитие мер социальной поддержки граждан» </w:t>
      </w:r>
      <w:r w:rsidR="00794D77">
        <w:rPr>
          <w:rFonts w:ascii="Times New Roman" w:hAnsi="Times New Roman" w:cs="Times New Roman"/>
          <w:b/>
          <w:color w:val="000000"/>
          <w:sz w:val="28"/>
          <w:szCs w:val="28"/>
        </w:rPr>
        <w:t>на 2014-2016 годы</w:t>
      </w:r>
    </w:p>
    <w:p w:rsidR="00430B60" w:rsidRPr="00430B60" w:rsidRDefault="00430B60" w:rsidP="00430B60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подпрограммы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«Развитие мер социальной поддержки граждан» программы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 </w:t>
      </w:r>
      <w:r w:rsidR="00D91C4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заданий на оказание </w:t>
      </w:r>
      <w:r w:rsidR="00184365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(выполнение работ)  не предусматривается.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V. Обобщенная характеристика основных мероприятий</w:t>
      </w:r>
    </w:p>
    <w:p w:rsidR="00430B60" w:rsidRPr="00430B60" w:rsidRDefault="00430B60" w:rsidP="00D91C4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подпрограммы 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>«Развитие мер социальной поддержки граждан»</w:t>
      </w:r>
      <w:r w:rsidR="00794D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30B60" w:rsidRPr="00430B60" w:rsidRDefault="00430B60" w:rsidP="003F7008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рамках </w:t>
      </w:r>
      <w:r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достижения цели и решения задач данной подпрограммы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 счет средств бюджета </w:t>
      </w:r>
      <w:r w:rsidR="00794D77">
        <w:rPr>
          <w:rFonts w:ascii="Times New Roman" w:hAnsi="Times New Roman" w:cs="Times New Roman"/>
          <w:bCs/>
          <w:color w:val="000000"/>
          <w:sz w:val="28"/>
          <w:szCs w:val="28"/>
        </w:rPr>
        <w:t>МО "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Кингисеппско</w:t>
      </w:r>
      <w:r w:rsidR="00794D7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</w:t>
      </w:r>
      <w:r w:rsidR="00794D77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поселени</w:t>
      </w:r>
      <w:r w:rsidR="00794D77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proofErr w:type="spellEnd"/>
      <w:r w:rsidR="00794D77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будут реализованы мероприятия  по следующ</w:t>
      </w:r>
      <w:r w:rsidR="00184365">
        <w:rPr>
          <w:rFonts w:ascii="Times New Roman" w:hAnsi="Times New Roman" w:cs="Times New Roman"/>
          <w:bCs/>
          <w:color w:val="000000"/>
          <w:sz w:val="28"/>
          <w:szCs w:val="28"/>
        </w:rPr>
        <w:t>ему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направлени</w:t>
      </w:r>
      <w:r w:rsidR="00184365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430B60" w:rsidRPr="00430B60" w:rsidRDefault="00430B60" w:rsidP="003F7008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- организация предоставления гражданам субсидий на оплату жилых помещений и коммунальных услуг.</w:t>
      </w:r>
    </w:p>
    <w:p w:rsidR="00430B60" w:rsidRPr="00430B60" w:rsidRDefault="00430B60" w:rsidP="003F7008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Для решения задач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рамках подпрограммы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«Развитие мер социальной поддержки 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будут реализованы следующие основные мероприятия:</w:t>
      </w:r>
    </w:p>
    <w:p w:rsidR="00430B60" w:rsidRPr="00430B60" w:rsidRDefault="00430B60" w:rsidP="003F7008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1) Совершенствование организации предоставления социальных выплат отдельным категориям граждан, включающее в себя предоставление  следующих выплат:</w:t>
      </w:r>
    </w:p>
    <w:p w:rsidR="00430B60" w:rsidRPr="00430B60" w:rsidRDefault="00430B60" w:rsidP="00D91C43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- субсидий на оплату жилого помещения и коммунальных услуг гражданам, имеющим право на их получение в соответствии с </w:t>
      </w:r>
      <w:r w:rsidR="007F2AF1">
        <w:rPr>
          <w:rFonts w:ascii="Times New Roman" w:hAnsi="Times New Roman" w:cs="Times New Roman"/>
          <w:color w:val="000000"/>
          <w:sz w:val="28"/>
          <w:szCs w:val="28"/>
        </w:rPr>
        <w:t>нормативно-правовой базой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30B60" w:rsidRPr="00430B60" w:rsidRDefault="00430B60" w:rsidP="00D91C43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2) Совершенствование механизмов выявления и учета граждан-получателей мер социальной поддержки, в том числе в рамках межведомственного обмена информацией.</w:t>
      </w:r>
    </w:p>
    <w:p w:rsidR="00430B60" w:rsidRPr="00430B60" w:rsidRDefault="00C940D5" w:rsidP="003F7008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</w:t>
      </w:r>
      <w:r w:rsidR="00430B60"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  <w:r w:rsidR="00430B60" w:rsidRPr="00430B60">
        <w:rPr>
          <w:rFonts w:ascii="Times New Roman" w:hAnsi="Times New Roman" w:cs="Times New Roman"/>
        </w:rPr>
        <w:t xml:space="preserve"> </w:t>
      </w:r>
      <w:r w:rsidR="00430B60" w:rsidRPr="00430B60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Проведение ежеквартального мониторинга хода реализации программы.</w:t>
      </w:r>
    </w:p>
    <w:p w:rsidR="00430B60" w:rsidRPr="00430B60" w:rsidRDefault="00430B60" w:rsidP="003F7008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Реализация указанных мероприятий, помимо повышения экономической и социальной эффективности  предоставления мер социальной поддержки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отдельных категорий граждан, снижения уровня бедности, будет способствовать также поддержанию потребительского спроса. </w:t>
      </w:r>
    </w:p>
    <w:p w:rsidR="00430B60" w:rsidRPr="00430B60" w:rsidRDefault="00430B60" w:rsidP="003F7008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Программ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буд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 носить комплексный характер, сочетая предоставление 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регулярных выплат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мерами по социальной интеграции. </w:t>
      </w:r>
    </w:p>
    <w:p w:rsidR="00430B60" w:rsidRPr="00430B60" w:rsidRDefault="00430B60" w:rsidP="00430B60">
      <w:pPr>
        <w:shd w:val="clear" w:color="auto" w:fill="FFFFFF"/>
        <w:spacing w:line="240" w:lineRule="auto"/>
        <w:ind w:firstLine="7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Информация об участниках, участии общественных организаций, а также государственных внебюджетных фондов в реализации подпрограммы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«Развитие мер социальной поддержки граждан»</w:t>
      </w:r>
      <w:r w:rsidR="00794D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430B60" w:rsidRPr="00430B60" w:rsidRDefault="00430B60" w:rsidP="00C940D5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реализации подпрограммы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мер социальной поддержки граждан»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E134B">
        <w:rPr>
          <w:rFonts w:ascii="Times New Roman" w:hAnsi="Times New Roman" w:cs="Times New Roman"/>
          <w:bCs/>
          <w:color w:val="000000"/>
          <w:sz w:val="28"/>
          <w:szCs w:val="28"/>
        </w:rPr>
        <w:t>общественные и государственные организации</w:t>
      </w:r>
      <w:r w:rsidR="00DE13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F2AF1" w:rsidRPr="007F2A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принима</w:t>
      </w:r>
      <w:r w:rsidR="007F2AF1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Pr="00430B60">
        <w:rPr>
          <w:rFonts w:ascii="Times New Roman" w:hAnsi="Times New Roman" w:cs="Times New Roman"/>
          <w:bCs/>
          <w:color w:val="000000"/>
          <w:sz w:val="28"/>
          <w:szCs w:val="28"/>
        </w:rPr>
        <w:t>т участие.</w:t>
      </w: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Информация по ресурсному обеспечению подпрограммы «Развитие мер социальной поддержки граждан» </w:t>
      </w:r>
      <w:r w:rsidR="00794D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2014-2016 годы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финансовых ресурсов, необходимых для реализации подпрограммы «Развитие мер социальной поддержки граждан»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программы составит за 2014-20</w:t>
      </w:r>
      <w:r w:rsidR="00C940D5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="00DE134B">
        <w:rPr>
          <w:rFonts w:ascii="Times New Roman" w:hAnsi="Times New Roman" w:cs="Times New Roman"/>
          <w:color w:val="000000"/>
          <w:sz w:val="28"/>
          <w:szCs w:val="28"/>
        </w:rPr>
        <w:t xml:space="preserve"> 23732,4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финансового обеспечения реализации 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за 2014-20</w:t>
      </w:r>
      <w:r w:rsidR="00C940D5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годы </w:t>
      </w:r>
      <w:r w:rsidR="00DE134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34B">
        <w:rPr>
          <w:rFonts w:ascii="Times New Roman" w:hAnsi="Times New Roman" w:cs="Times New Roman"/>
          <w:color w:val="000000"/>
          <w:sz w:val="28"/>
          <w:szCs w:val="28"/>
        </w:rPr>
        <w:t>23732,4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в том числе: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Объем ресурсного обеспечения подпрограммы «Развитие мер социальной поддержки отдельных категорий граждан» программы до 20</w:t>
      </w:r>
      <w:r w:rsidR="00C940D5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года определен на основе прогнозной численности получателей мер социальной поддержки, с учетом прогнозного уровня инфляции.</w:t>
      </w:r>
    </w:p>
    <w:p w:rsidR="00DE134B" w:rsidRDefault="00DE134B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B60" w:rsidRPr="00430B60" w:rsidRDefault="00430B60" w:rsidP="00430B60">
      <w:pPr>
        <w:autoSpaceDE w:val="0"/>
        <w:autoSpaceDN w:val="0"/>
        <w:adjustRightInd w:val="0"/>
        <w:spacing w:line="240" w:lineRule="auto"/>
        <w:ind w:firstLine="54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Анализ рисков, оценка эффективности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подпрограммы</w:t>
      </w:r>
      <w:r w:rsidRPr="00430B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«Развитие мер социальной поддержки граждан» 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достижения цели подпрограммы  «Развитие мер социальной поддержки граждан» 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>на 2014-2016 годы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необходимо учитывать макроэкономические, финансовые, операционные, социальные  риски. Анализ общих рисков, описание мер управления рисками, методика оценки эффективности приведены в общей части программы.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Особое внимание при этом в рамках подпрограммы «Развитие мер социальной поддержки граждан»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уделяется финансовым рискам, связанным с исполнением обязательств по предоставлению мер социальной поддержки отдельным категориям населения.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В этой связи для минимизации финансовых рисков в рамках подпрограммы «Развитие мер социальной поддержки граждан» 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>на 2014-2016 годы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планируется осуществлять: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- оценку эффективности мер социальной поддержки отдельных категорий граждан, представляемых за счет средств бюджет</w:t>
      </w:r>
      <w:r w:rsidR="00DE134B">
        <w:rPr>
          <w:rFonts w:ascii="Times New Roman" w:hAnsi="Times New Roman" w:cs="Times New Roman"/>
          <w:color w:val="000000"/>
          <w:sz w:val="28"/>
          <w:szCs w:val="28"/>
        </w:rPr>
        <w:t>а городского поселения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нормативных правовых актов -  с позиций решения проблем бедности</w:t>
      </w:r>
      <w:r w:rsidR="00DE13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Информационные риски в рамках подпрограммы  «Развитие мер социальной поддержки граждан» программы будут минимизироваться путем 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разработки предложений по совершенствованию представлени</w:t>
      </w:r>
      <w:r w:rsidR="00DE134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мер социальной поддержки гражданам.</w:t>
      </w:r>
    </w:p>
    <w:p w:rsidR="00430B60" w:rsidRPr="00430B60" w:rsidRDefault="00430B60" w:rsidP="00C940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подпрограммы «Развитие мер социальной поддержки граждан»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будет ежегодно производиться на основе использования системы целевых индикаторов, которая обеспечит мониторинг ситуации в сфере социальной поддержки населения за оцениваемый период с целью уточнения задач и мероприятий программы.</w:t>
      </w:r>
    </w:p>
    <w:p w:rsidR="00430B60" w:rsidRDefault="00430B60" w:rsidP="00C940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0B60">
        <w:rPr>
          <w:rFonts w:ascii="Times New Roman" w:hAnsi="Times New Roman" w:cs="Times New Roman"/>
          <w:color w:val="000000"/>
          <w:sz w:val="28"/>
          <w:szCs w:val="28"/>
        </w:rPr>
        <w:t>При оценке эффективности подпрограммы «Развитие мер социальной поддержки граждан»</w:t>
      </w:r>
      <w:r w:rsidR="00794D77">
        <w:rPr>
          <w:rFonts w:ascii="Times New Roman" w:hAnsi="Times New Roman" w:cs="Times New Roman"/>
          <w:color w:val="000000"/>
          <w:sz w:val="28"/>
          <w:szCs w:val="28"/>
        </w:rPr>
        <w:t xml:space="preserve"> на 2014-2016 годы</w:t>
      </w:r>
      <w:r w:rsidRPr="00430B6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будут сравниваться текущие значения целевых индикаторов, определяемые на основе  анализа форм отчетности, со значениями, установленными программой на соответствующий отчетный год. </w:t>
      </w:r>
    </w:p>
    <w:p w:rsidR="00D404B5" w:rsidRDefault="00D404B5" w:rsidP="00555E56"/>
    <w:sectPr w:rsidR="00D404B5" w:rsidSect="00CB13E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2E68"/>
    <w:multiLevelType w:val="hybridMultilevel"/>
    <w:tmpl w:val="7E4EE780"/>
    <w:lvl w:ilvl="0" w:tplc="E95020D8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3ED1DDA"/>
    <w:multiLevelType w:val="hybridMultilevel"/>
    <w:tmpl w:val="6C60FFB8"/>
    <w:lvl w:ilvl="0" w:tplc="7876D6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50865"/>
    <w:rsid w:val="0001248B"/>
    <w:rsid w:val="00034F3F"/>
    <w:rsid w:val="000E2DC8"/>
    <w:rsid w:val="00135D8D"/>
    <w:rsid w:val="00184365"/>
    <w:rsid w:val="001F1701"/>
    <w:rsid w:val="00343D12"/>
    <w:rsid w:val="003F3C3A"/>
    <w:rsid w:val="003F7008"/>
    <w:rsid w:val="00430B60"/>
    <w:rsid w:val="00450865"/>
    <w:rsid w:val="004662BD"/>
    <w:rsid w:val="00555E56"/>
    <w:rsid w:val="005A4B9C"/>
    <w:rsid w:val="005F5C95"/>
    <w:rsid w:val="006A5A18"/>
    <w:rsid w:val="00736292"/>
    <w:rsid w:val="00794D77"/>
    <w:rsid w:val="007F2AF1"/>
    <w:rsid w:val="008C17AA"/>
    <w:rsid w:val="008D7E7A"/>
    <w:rsid w:val="00A5218E"/>
    <w:rsid w:val="00AB72FB"/>
    <w:rsid w:val="00AF4676"/>
    <w:rsid w:val="00C56435"/>
    <w:rsid w:val="00C940D5"/>
    <w:rsid w:val="00CB13E9"/>
    <w:rsid w:val="00CD4EDE"/>
    <w:rsid w:val="00CF663B"/>
    <w:rsid w:val="00D404B5"/>
    <w:rsid w:val="00D91C43"/>
    <w:rsid w:val="00DE0629"/>
    <w:rsid w:val="00DE134B"/>
    <w:rsid w:val="00E86222"/>
    <w:rsid w:val="00ED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676"/>
    <w:pPr>
      <w:ind w:left="720"/>
      <w:contextualSpacing/>
    </w:pPr>
  </w:style>
  <w:style w:type="character" w:styleId="a4">
    <w:name w:val="Hyperlink"/>
    <w:rsid w:val="00430B60"/>
    <w:rPr>
      <w:color w:val="0000FF"/>
      <w:u w:val="single"/>
    </w:rPr>
  </w:style>
  <w:style w:type="paragraph" w:styleId="a5">
    <w:name w:val="Normal (Web)"/>
    <w:basedOn w:val="a"/>
    <w:rsid w:val="00430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vladeletc</cp:lastModifiedBy>
  <cp:revision>2</cp:revision>
  <cp:lastPrinted>2013-10-15T07:00:00Z</cp:lastPrinted>
  <dcterms:created xsi:type="dcterms:W3CDTF">2013-11-10T16:14:00Z</dcterms:created>
  <dcterms:modified xsi:type="dcterms:W3CDTF">2013-11-10T16:14:00Z</dcterms:modified>
</cp:coreProperties>
</file>